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4cc85d822f46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01bbf182e844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Dungriff,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cc48979d014885" /><Relationship Type="http://schemas.openxmlformats.org/officeDocument/2006/relationships/numbering" Target="/word/numbering.xml" Id="Rfb40c465a33846f5" /><Relationship Type="http://schemas.openxmlformats.org/officeDocument/2006/relationships/settings" Target="/word/settings.xml" Id="R22d6fdb6bece40f3" /><Relationship Type="http://schemas.openxmlformats.org/officeDocument/2006/relationships/image" Target="/word/media/83c17ea6-2d3b-4664-b58f-70307055d291.png" Id="R9401bbf182e8442f" /></Relationships>
</file>