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2f12fc2e4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81a9c1d88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Dunston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6fef5d1294da1" /><Relationship Type="http://schemas.openxmlformats.org/officeDocument/2006/relationships/numbering" Target="/word/numbering.xml" Id="R7701bb1787384ca5" /><Relationship Type="http://schemas.openxmlformats.org/officeDocument/2006/relationships/settings" Target="/word/settings.xml" Id="Rb628d4334a4d45fa" /><Relationship Type="http://schemas.openxmlformats.org/officeDocument/2006/relationships/image" Target="/word/media/85ffbfc4-b370-4834-9ae7-974d30fdd8df.png" Id="Rc2081a9c1d8840f6" /></Relationships>
</file>