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c12a3d6c7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51141ffc5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Dunwoody Knoll,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4cc2e17764b56" /><Relationship Type="http://schemas.openxmlformats.org/officeDocument/2006/relationships/numbering" Target="/word/numbering.xml" Id="R24b1eca4e5464f26" /><Relationship Type="http://schemas.openxmlformats.org/officeDocument/2006/relationships/settings" Target="/word/settings.xml" Id="R678d862e58054aba" /><Relationship Type="http://schemas.openxmlformats.org/officeDocument/2006/relationships/image" Target="/word/media/25cb4151-33b9-4b52-b43b-d9a4ca41ddea.png" Id="R32251141ffc54bbe" /></Relationships>
</file>