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365d91f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4a7fab4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1e6ae508d4a86" /><Relationship Type="http://schemas.openxmlformats.org/officeDocument/2006/relationships/numbering" Target="/word/numbering.xml" Id="R68703cca76d14178" /><Relationship Type="http://schemas.openxmlformats.org/officeDocument/2006/relationships/settings" Target="/word/settings.xml" Id="R5d84ebaa0e7241fe" /><Relationship Type="http://schemas.openxmlformats.org/officeDocument/2006/relationships/image" Target="/word/media/9cab3d2f-7fcd-4ae9-9b2e-ab3fc7b8e702.png" Id="Ra86a4a7fab474bbc" /></Relationships>
</file>