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522e8b335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8232c8c23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Point Colony,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7f8f96f5f4ba7" /><Relationship Type="http://schemas.openxmlformats.org/officeDocument/2006/relationships/numbering" Target="/word/numbering.xml" Id="R22aa21c149f74411" /><Relationship Type="http://schemas.openxmlformats.org/officeDocument/2006/relationships/settings" Target="/word/settings.xml" Id="R83207db8ebc9454e" /><Relationship Type="http://schemas.openxmlformats.org/officeDocument/2006/relationships/image" Target="/word/media/b441db0f-9c61-4e74-ab33-0ef3d528df4e.png" Id="R1fa8232c8c23495b" /></Relationships>
</file>