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95cfd5a1f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e9d3c27b2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Dykeman Spring,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90d56f5e744d7" /><Relationship Type="http://schemas.openxmlformats.org/officeDocument/2006/relationships/numbering" Target="/word/numbering.xml" Id="R83bcedf34082492b" /><Relationship Type="http://schemas.openxmlformats.org/officeDocument/2006/relationships/settings" Target="/word/settings.xml" Id="R6cbee22af5184d94" /><Relationship Type="http://schemas.openxmlformats.org/officeDocument/2006/relationships/image" Target="/word/media/583e8e00-a5ac-4a7d-a69f-3e33f988e85e.png" Id="R970e9d3c27b24aaa" /></Relationships>
</file>