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234faefce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dda25df85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Lake Regency,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164079ecb47e4" /><Relationship Type="http://schemas.openxmlformats.org/officeDocument/2006/relationships/numbering" Target="/word/numbering.xml" Id="Rf2a3af6d5b0e442d" /><Relationship Type="http://schemas.openxmlformats.org/officeDocument/2006/relationships/settings" Target="/word/settings.xml" Id="R0d0ca62fac144485" /><Relationship Type="http://schemas.openxmlformats.org/officeDocument/2006/relationships/image" Target="/word/media/a9051f8b-d204-4298-a482-5f752937e860.png" Id="Rd67dda25df854e00" /></Relationships>
</file>