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29e05c052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10ee8270e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Early Branch,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e1304d3a84bf9" /><Relationship Type="http://schemas.openxmlformats.org/officeDocument/2006/relationships/numbering" Target="/word/numbering.xml" Id="R4863d1a07d24427a" /><Relationship Type="http://schemas.openxmlformats.org/officeDocument/2006/relationships/settings" Target="/word/settings.xml" Id="R403d4c3b49f74598" /><Relationship Type="http://schemas.openxmlformats.org/officeDocument/2006/relationships/image" Target="/word/media/bfc65afc-ef41-4e2e-829c-f025f2841fe9.png" Id="Rc5810ee8270e4ceb" /></Relationships>
</file>