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1f399f47b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3dcfcea1f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Athens,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394d4f9eb4ea2" /><Relationship Type="http://schemas.openxmlformats.org/officeDocument/2006/relationships/numbering" Target="/word/numbering.xml" Id="R661572ef158b40b9" /><Relationship Type="http://schemas.openxmlformats.org/officeDocument/2006/relationships/settings" Target="/word/settings.xml" Id="Rc83c941c280544f1" /><Relationship Type="http://schemas.openxmlformats.org/officeDocument/2006/relationships/image" Target="/word/media/55b4da1b-9ce5-43f5-af48-0c6ef2567d86.png" Id="R4743dcfcea1f40c8" /></Relationships>
</file>