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01a089b2c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e1512e56b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Beaver Bay,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bf84092c14f4a" /><Relationship Type="http://schemas.openxmlformats.org/officeDocument/2006/relationships/numbering" Target="/word/numbering.xml" Id="R20451fdf20654184" /><Relationship Type="http://schemas.openxmlformats.org/officeDocument/2006/relationships/settings" Target="/word/settings.xml" Id="R66cec3a35e9f4b3f" /><Relationship Type="http://schemas.openxmlformats.org/officeDocument/2006/relationships/image" Target="/word/media/c1aa9c8c-0fc0-4218-bbca-2ff181916a28.png" Id="R7ade1512e56b40b4" /></Relationships>
</file>