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b6ec386b0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39dec991d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Bench,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2050486224c57" /><Relationship Type="http://schemas.openxmlformats.org/officeDocument/2006/relationships/numbering" Target="/word/numbering.xml" Id="R04c56e15126444f0" /><Relationship Type="http://schemas.openxmlformats.org/officeDocument/2006/relationships/settings" Target="/word/settings.xml" Id="R5e0512e3077e46fd" /><Relationship Type="http://schemas.openxmlformats.org/officeDocument/2006/relationships/image" Target="/word/media/4b4aeca9-f1ea-41d6-8d62-d452e4ea33dc.png" Id="Rd3939dec991d4fec" /></Relationships>
</file>