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94ad944c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4bfba31f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Carondelet,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8abcd10b94e67" /><Relationship Type="http://schemas.openxmlformats.org/officeDocument/2006/relationships/numbering" Target="/word/numbering.xml" Id="R5c8a5c2009b74ca3" /><Relationship Type="http://schemas.openxmlformats.org/officeDocument/2006/relationships/settings" Target="/word/settings.xml" Id="R54c9fa08b9114600" /><Relationship Type="http://schemas.openxmlformats.org/officeDocument/2006/relationships/image" Target="/word/media/eb1da29d-ed68-43a5-a099-2ef0dc55c915.png" Id="Rc3f54bfba31f4778" /></Relationships>
</file>