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605c26acf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33c730849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Charleroi,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5d22cf7c84add" /><Relationship Type="http://schemas.openxmlformats.org/officeDocument/2006/relationships/numbering" Target="/word/numbering.xml" Id="R53b99eed9f224968" /><Relationship Type="http://schemas.openxmlformats.org/officeDocument/2006/relationships/settings" Target="/word/settings.xml" Id="R5062ebad11344d53" /><Relationship Type="http://schemas.openxmlformats.org/officeDocument/2006/relationships/image" Target="/word/media/44c41aff-3eee-4ee3-8b14-5c61de5c50e0.png" Id="R6c633c7308494a9c" /></Relationships>
</file>