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73c6a6ca714f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e4a80f4a4c41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Charleston,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7943e875af47b3" /><Relationship Type="http://schemas.openxmlformats.org/officeDocument/2006/relationships/numbering" Target="/word/numbering.xml" Id="R3e258492310a417d" /><Relationship Type="http://schemas.openxmlformats.org/officeDocument/2006/relationships/settings" Target="/word/settings.xml" Id="Re3bc4e73252c43a7" /><Relationship Type="http://schemas.openxmlformats.org/officeDocument/2006/relationships/image" Target="/word/media/ba2414bc-13eb-467c-9849-5f5aa1a7cbdd.png" Id="Ra4e4a80f4a4c412e" /></Relationships>
</file>