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a5363f8cf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b81f729c5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Cheney,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102b221e14b84" /><Relationship Type="http://schemas.openxmlformats.org/officeDocument/2006/relationships/numbering" Target="/word/numbering.xml" Id="R8166ae61b7394d10" /><Relationship Type="http://schemas.openxmlformats.org/officeDocument/2006/relationships/settings" Target="/word/settings.xml" Id="Rdbc909574a324b22" /><Relationship Type="http://schemas.openxmlformats.org/officeDocument/2006/relationships/image" Target="/word/media/9ac485b3-7cfe-4b7f-877c-3ffcd392f083.png" Id="Refbb81f729c54d66" /></Relationships>
</file>