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828fd0327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2f97f46d0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Clarendon,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17c2074c742fe" /><Relationship Type="http://schemas.openxmlformats.org/officeDocument/2006/relationships/numbering" Target="/word/numbering.xml" Id="R1188b8e207ba42fc" /><Relationship Type="http://schemas.openxmlformats.org/officeDocument/2006/relationships/settings" Target="/word/settings.xml" Id="R098c8b66de4a4789" /><Relationship Type="http://schemas.openxmlformats.org/officeDocument/2006/relationships/image" Target="/word/media/46c27fa8-e835-48d8-a3bb-3699a2b0969c.png" Id="R1ac2f97f46d04c92" /></Relationships>
</file>