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208f097a8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dfd9d528f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Fairfield,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b113b68694f14" /><Relationship Type="http://schemas.openxmlformats.org/officeDocument/2006/relationships/numbering" Target="/word/numbering.xml" Id="R02f0a254fc3a431d" /><Relationship Type="http://schemas.openxmlformats.org/officeDocument/2006/relationships/settings" Target="/word/settings.xml" Id="R17a4d9f1dcd449e1" /><Relationship Type="http://schemas.openxmlformats.org/officeDocument/2006/relationships/image" Target="/word/media/8f6a529d-8ab1-485b-8f80-f9ce13df62ac.png" Id="R6addfd9d528f4d4f" /></Relationships>
</file>