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2ade1e76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c2e7dfb7c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Gantt,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0fb0eb9274f36" /><Relationship Type="http://schemas.openxmlformats.org/officeDocument/2006/relationships/numbering" Target="/word/numbering.xml" Id="Rea09a41cf821400f" /><Relationship Type="http://schemas.openxmlformats.org/officeDocument/2006/relationships/settings" Target="/word/settings.xml" Id="R89ad16ba88714f81" /><Relationship Type="http://schemas.openxmlformats.org/officeDocument/2006/relationships/image" Target="/word/media/1bae3e4a-d7de-4853-94ec-ac573de5107c.png" Id="R7dec2e7dfb7c4da2" /></Relationships>
</file>