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94fe35374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2c9f2148f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Grafton,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d5eaea129458f" /><Relationship Type="http://schemas.openxmlformats.org/officeDocument/2006/relationships/numbering" Target="/word/numbering.xml" Id="Re4ead64c060048bc" /><Relationship Type="http://schemas.openxmlformats.org/officeDocument/2006/relationships/settings" Target="/word/settings.xml" Id="Rd305bc3f482e4ad1" /><Relationship Type="http://schemas.openxmlformats.org/officeDocument/2006/relationships/image" Target="/word/media/032ef979-09f9-408b-8b03-4c08093f4700.png" Id="R20f2c9f2148f4b98" /></Relationships>
</file>