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ac87349c5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01a53fe22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Kent,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6b18c28f94934" /><Relationship Type="http://schemas.openxmlformats.org/officeDocument/2006/relationships/numbering" Target="/word/numbering.xml" Id="R31547d4a01fa4405" /><Relationship Type="http://schemas.openxmlformats.org/officeDocument/2006/relationships/settings" Target="/word/settings.xml" Id="R5c03fb7e20f04000" /><Relationship Type="http://schemas.openxmlformats.org/officeDocument/2006/relationships/image" Target="/word/media/80ff5afb-5093-4acc-8054-5029115afcaf.png" Id="Re4901a53fe224b10" /></Relationships>
</file>