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77e63109d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2e2b35f36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Macon,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46dde3f5b48a5" /><Relationship Type="http://schemas.openxmlformats.org/officeDocument/2006/relationships/numbering" Target="/word/numbering.xml" Id="Rb7ab6e14be4e4b7d" /><Relationship Type="http://schemas.openxmlformats.org/officeDocument/2006/relationships/settings" Target="/word/settings.xml" Id="R1ff0ce7101f0465c" /><Relationship Type="http://schemas.openxmlformats.org/officeDocument/2006/relationships/image" Target="/word/media/bc1f1c76-5f3d-4e8f-a727-eeb113e86d7a.png" Id="Rcda2e2b35f364d5e" /></Relationships>
</file>