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bb2c9191e241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eaa2295d634a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Marcus,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3dbc7f50674ead" /><Relationship Type="http://schemas.openxmlformats.org/officeDocument/2006/relationships/numbering" Target="/word/numbering.xml" Id="R187470de8e55427d" /><Relationship Type="http://schemas.openxmlformats.org/officeDocument/2006/relationships/settings" Target="/word/settings.xml" Id="R573c7ad21b564d9d" /><Relationship Type="http://schemas.openxmlformats.org/officeDocument/2006/relationships/image" Target="/word/media/c92d96f4-4f8f-4bb0-8bf4-1cf442c1cc99.png" Id="R60eaa2295d634a48" /></Relationships>
</file>