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f2f10b0e4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b6a6d2a5d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Meredith,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48c7743214aef" /><Relationship Type="http://schemas.openxmlformats.org/officeDocument/2006/relationships/numbering" Target="/word/numbering.xml" Id="Raa418de9687c41c9" /><Relationship Type="http://schemas.openxmlformats.org/officeDocument/2006/relationships/settings" Target="/word/settings.xml" Id="R99b2079affef4f54" /><Relationship Type="http://schemas.openxmlformats.org/officeDocument/2006/relationships/image" Target="/word/media/3c3cc152-c931-4c7d-b3a0-64a611b4e60f.png" Id="Rdcab6a6d2a5d4298" /></Relationships>
</file>