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4a4b27d23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4f2ab074e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Mountain,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e3eddd33b4f71" /><Relationship Type="http://schemas.openxmlformats.org/officeDocument/2006/relationships/numbering" Target="/word/numbering.xml" Id="R2674438c284b43f8" /><Relationship Type="http://schemas.openxmlformats.org/officeDocument/2006/relationships/settings" Target="/word/settings.xml" Id="Ra8e3ddbf340e4bd5" /><Relationship Type="http://schemas.openxmlformats.org/officeDocument/2006/relationships/image" Target="/word/media/6d5824b8-038a-48f0-a2a0-d2d89338f6a1.png" Id="Rfb14f2ab074e4dcf" /></Relationships>
</file>