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35a7132a7448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d2b3362bab4b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Pennsauken,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64df06a65e4db7" /><Relationship Type="http://schemas.openxmlformats.org/officeDocument/2006/relationships/numbering" Target="/word/numbering.xml" Id="Rd07af4b5e71241de" /><Relationship Type="http://schemas.openxmlformats.org/officeDocument/2006/relationships/settings" Target="/word/settings.xml" Id="Rb4c0f9fe59ac4c36" /><Relationship Type="http://schemas.openxmlformats.org/officeDocument/2006/relationships/image" Target="/word/media/731a8d42-e376-4e3a-895d-fce22fc811ad.png" Id="R9bd2b3362bab4b6b" /></Relationships>
</file>