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a20ac5098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4aabd1f4a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Pittsford,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e7732aa4744d6" /><Relationship Type="http://schemas.openxmlformats.org/officeDocument/2006/relationships/numbering" Target="/word/numbering.xml" Id="Rdc48286768344711" /><Relationship Type="http://schemas.openxmlformats.org/officeDocument/2006/relationships/settings" Target="/word/settings.xml" Id="R035b5ee56a894567" /><Relationship Type="http://schemas.openxmlformats.org/officeDocument/2006/relationships/image" Target="/word/media/8ffe0530-c0d6-4ef0-a0cd-5c6aa7e30ee8.png" Id="R62d4aabd1f4a49cd" /></Relationships>
</file>