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606172d39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786f5ad78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Providence,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979799a634ee4" /><Relationship Type="http://schemas.openxmlformats.org/officeDocument/2006/relationships/numbering" Target="/word/numbering.xml" Id="R21e16424307e4289" /><Relationship Type="http://schemas.openxmlformats.org/officeDocument/2006/relationships/settings" Target="/word/settings.xml" Id="R376ac9bae8c24637" /><Relationship Type="http://schemas.openxmlformats.org/officeDocument/2006/relationships/image" Target="/word/media/b574c0f2-b217-4d03-8e70-c9f06d98096a.png" Id="R66b786f5ad784a71" /></Relationships>
</file>