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2a66307a4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1598501b4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Radford,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acbeef2bf48de" /><Relationship Type="http://schemas.openxmlformats.org/officeDocument/2006/relationships/numbering" Target="/word/numbering.xml" Id="R782c76df20304dfc" /><Relationship Type="http://schemas.openxmlformats.org/officeDocument/2006/relationships/settings" Target="/word/settings.xml" Id="Rd2846de61a554313" /><Relationship Type="http://schemas.openxmlformats.org/officeDocument/2006/relationships/image" Target="/word/media/a9b67d2c-c9ab-4e48-85b5-c826a5fbf02e.png" Id="R6291598501b44366" /></Relationships>
</file>