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ab749c002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e84818f6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Saint Louis,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8da5c92dd4efd" /><Relationship Type="http://schemas.openxmlformats.org/officeDocument/2006/relationships/numbering" Target="/word/numbering.xml" Id="R1c95a36b83914ee8" /><Relationship Type="http://schemas.openxmlformats.org/officeDocument/2006/relationships/settings" Target="/word/settings.xml" Id="Rd506b4d4840f4620" /><Relationship Type="http://schemas.openxmlformats.org/officeDocument/2006/relationships/image" Target="/word/media/a532be01-9f95-4ebf-95c9-525af1fd1ae9.png" Id="R9a0e84818f6c458f" /></Relationships>
</file>