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2385acd8f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ef911a5f4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Shelby,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7787c00b49f2" /><Relationship Type="http://schemas.openxmlformats.org/officeDocument/2006/relationships/numbering" Target="/word/numbering.xml" Id="R10d1b1f9d056464b" /><Relationship Type="http://schemas.openxmlformats.org/officeDocument/2006/relationships/settings" Target="/word/settings.xml" Id="Rc6263da6c73c4108" /><Relationship Type="http://schemas.openxmlformats.org/officeDocument/2006/relationships/image" Target="/word/media/9aadbc14-adf3-4978-b63e-78b071398664.png" Id="Rb52ef911a5f44b6a" /></Relationships>
</file>