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3bcec94aa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2ad66026f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Smethport,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a02d6d37d4a53" /><Relationship Type="http://schemas.openxmlformats.org/officeDocument/2006/relationships/numbering" Target="/word/numbering.xml" Id="R194ffe77e6c44e83" /><Relationship Type="http://schemas.openxmlformats.org/officeDocument/2006/relationships/settings" Target="/word/settings.xml" Id="Rb107b3448f2844d4" /><Relationship Type="http://schemas.openxmlformats.org/officeDocument/2006/relationships/image" Target="/word/media/107c938d-882f-44d7-9e57-250a926eafb0.png" Id="R6cf2ad66026f471e" /></Relationships>
</file>