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33cab2914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5f2725ad4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Sonora,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bd75065fe4fd4" /><Relationship Type="http://schemas.openxmlformats.org/officeDocument/2006/relationships/numbering" Target="/word/numbering.xml" Id="R9317d3a80e05416a" /><Relationship Type="http://schemas.openxmlformats.org/officeDocument/2006/relationships/settings" Target="/word/settings.xml" Id="Re8fa9d19cc814be2" /><Relationship Type="http://schemas.openxmlformats.org/officeDocument/2006/relationships/image" Target="/word/media/8b6360fb-0dec-4660-a3a1-d400d940d50c.png" Id="Rcbc5f2725ad44e05" /></Relationships>
</file>