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83c1521e9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7d51f05df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Stone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4c0ea7f8c45e2" /><Relationship Type="http://schemas.openxmlformats.org/officeDocument/2006/relationships/numbering" Target="/word/numbering.xml" Id="R7c37a7b23ffb4850" /><Relationship Type="http://schemas.openxmlformats.org/officeDocument/2006/relationships/settings" Target="/word/settings.xml" Id="R49d5d638b6c54005" /><Relationship Type="http://schemas.openxmlformats.org/officeDocument/2006/relationships/image" Target="/word/media/d791dc19-9dd0-4e38-81b3-7da7d40ecda2.png" Id="Rc6c7d51f05df4833" /></Relationships>
</file>