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2683f2f2f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58a93b6a4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dd40657044fa3" /><Relationship Type="http://schemas.openxmlformats.org/officeDocument/2006/relationships/numbering" Target="/word/numbering.xml" Id="R37f09efcc0954e17" /><Relationship Type="http://schemas.openxmlformats.org/officeDocument/2006/relationships/settings" Target="/word/settings.xml" Id="R35b554fc27e4489b" /><Relationship Type="http://schemas.openxmlformats.org/officeDocument/2006/relationships/image" Target="/word/media/4ba07071-86ab-4ca4-a1ba-63ee9282dd22.png" Id="R86d58a93b6a4457c" /></Relationships>
</file>