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40d56ed5b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c2a1b2fc6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Whittier,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c12c9b92b4c41" /><Relationship Type="http://schemas.openxmlformats.org/officeDocument/2006/relationships/numbering" Target="/word/numbering.xml" Id="Rac50bdb2ceac4aa0" /><Relationship Type="http://schemas.openxmlformats.org/officeDocument/2006/relationships/settings" Target="/word/settings.xml" Id="Rdadbcfd0a05a4780" /><Relationship Type="http://schemas.openxmlformats.org/officeDocument/2006/relationships/image" Target="/word/media/f91f0f78-ffd9-4d92-8ffd-66719d035b74.png" Id="R14dc2a1b2fc64c1a" /></Relationships>
</file>