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11dbff4e9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fbc9ffc4e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Windham,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1ba5d106f43f8" /><Relationship Type="http://schemas.openxmlformats.org/officeDocument/2006/relationships/numbering" Target="/word/numbering.xml" Id="Rfd9a7f87e59e4c2e" /><Relationship Type="http://schemas.openxmlformats.org/officeDocument/2006/relationships/settings" Target="/word/settings.xml" Id="Rbbc4e32f55174889" /><Relationship Type="http://schemas.openxmlformats.org/officeDocument/2006/relationships/image" Target="/word/media/30d881bf-d855-427c-b83f-ca27a6db5cf1.png" Id="R034fbc9ffc4e4b8c" /></Relationships>
</file>