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532527b5a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36f660cc4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abea9789f4ff0" /><Relationship Type="http://schemas.openxmlformats.org/officeDocument/2006/relationships/numbering" Target="/word/numbering.xml" Id="R87a60e5bd8444c7f" /><Relationship Type="http://schemas.openxmlformats.org/officeDocument/2006/relationships/settings" Target="/word/settings.xml" Id="R300961def4c7403a" /><Relationship Type="http://schemas.openxmlformats.org/officeDocument/2006/relationships/image" Target="/word/media/c76a4601-a4c2-46d1-b33c-547ce2a5018f.png" Id="R71936f660cc44614" /></Relationships>
</file>