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cbcf7704e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32fea4100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Eastpointe,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2e534e2334829" /><Relationship Type="http://schemas.openxmlformats.org/officeDocument/2006/relationships/numbering" Target="/word/numbering.xml" Id="R634cdc17bdbc41df" /><Relationship Type="http://schemas.openxmlformats.org/officeDocument/2006/relationships/settings" Target="/word/settings.xml" Id="R9489ace42a9d4f9d" /><Relationship Type="http://schemas.openxmlformats.org/officeDocument/2006/relationships/image" Target="/word/media/737da385-892e-4176-ba93-ee8520f878fb.png" Id="R0bf32fea410040f2" /></Relationships>
</file>