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e02e938c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16417e9a7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82babceb4422c" /><Relationship Type="http://schemas.openxmlformats.org/officeDocument/2006/relationships/numbering" Target="/word/numbering.xml" Id="Rfe18018b222341b5" /><Relationship Type="http://schemas.openxmlformats.org/officeDocument/2006/relationships/settings" Target="/word/settings.xml" Id="R18cce783094e4697" /><Relationship Type="http://schemas.openxmlformats.org/officeDocument/2006/relationships/image" Target="/word/media/5061c166-b774-4a32-9087-67f047449b19.png" Id="R63616417e9a74538" /></Relationships>
</file>