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132daaf97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e2e936484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dff9f535c47bb" /><Relationship Type="http://schemas.openxmlformats.org/officeDocument/2006/relationships/numbering" Target="/word/numbering.xml" Id="Rfb67841a94a1463e" /><Relationship Type="http://schemas.openxmlformats.org/officeDocument/2006/relationships/settings" Target="/word/settings.xml" Id="R46f924a90ae04457" /><Relationship Type="http://schemas.openxmlformats.org/officeDocument/2006/relationships/image" Target="/word/media/7295deb8-689d-4c55-ba5a-8a38386bc19d.png" Id="R621e2e9364844959" /></Relationships>
</file>