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0c02c1561c48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9f0519b47849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Eden Roc,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5482cb5b4a4a3a" /><Relationship Type="http://schemas.openxmlformats.org/officeDocument/2006/relationships/numbering" Target="/word/numbering.xml" Id="R8207d495bda0464b" /><Relationship Type="http://schemas.openxmlformats.org/officeDocument/2006/relationships/settings" Target="/word/settings.xml" Id="R71277d6c0a744743" /><Relationship Type="http://schemas.openxmlformats.org/officeDocument/2006/relationships/image" Target="/word/media/88d6c034-3ccc-4d39-9689-c218f6cf9e0f.png" Id="R609f0519b4784955" /></Relationships>
</file>