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5f18c2298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76035d96e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Edmundson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295e771a64807" /><Relationship Type="http://schemas.openxmlformats.org/officeDocument/2006/relationships/numbering" Target="/word/numbering.xml" Id="R31d21c852f704b37" /><Relationship Type="http://schemas.openxmlformats.org/officeDocument/2006/relationships/settings" Target="/word/settings.xml" Id="Rf2fe860345a6498d" /><Relationship Type="http://schemas.openxmlformats.org/officeDocument/2006/relationships/image" Target="/word/media/87d6f50e-ea36-46b6-b80d-5fae9df38cbe.png" Id="R61076035d96e4a10" /></Relationships>
</file>