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8c510e2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34ed433e7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Air Force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61f063bf44d73" /><Relationship Type="http://schemas.openxmlformats.org/officeDocument/2006/relationships/numbering" Target="/word/numbering.xml" Id="R80b047af9d764b7c" /><Relationship Type="http://schemas.openxmlformats.org/officeDocument/2006/relationships/settings" Target="/word/settings.xml" Id="Reac2731e4bc7450f" /><Relationship Type="http://schemas.openxmlformats.org/officeDocument/2006/relationships/image" Target="/word/media/25ad32c3-baae-4da4-be37-0d49b62438e6.png" Id="Rf1734ed433e7493e" /></Relationships>
</file>