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fa30ddcfa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76a3c6955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Guacho,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98bbb86904497" /><Relationship Type="http://schemas.openxmlformats.org/officeDocument/2006/relationships/numbering" Target="/word/numbering.xml" Id="R76adb8a6c5db48a9" /><Relationship Type="http://schemas.openxmlformats.org/officeDocument/2006/relationships/settings" Target="/word/settings.xml" Id="R767af34f5f7c434b" /><Relationship Type="http://schemas.openxmlformats.org/officeDocument/2006/relationships/image" Target="/word/media/da0bd210-dfad-4f84-a892-e63b9aa8c21f.png" Id="R4cf76a3c695541ed" /></Relationships>
</file>