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8550c44f6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85bf279e4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Monte Rojo,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b756c1ef04f36" /><Relationship Type="http://schemas.openxmlformats.org/officeDocument/2006/relationships/numbering" Target="/word/numbering.xml" Id="R0a4ce277636d40e4" /><Relationship Type="http://schemas.openxmlformats.org/officeDocument/2006/relationships/settings" Target="/word/settings.xml" Id="Rc1dfe5ca36fe4e02" /><Relationship Type="http://schemas.openxmlformats.org/officeDocument/2006/relationships/image" Target="/word/media/e3c45f7d-13f9-4799-8c13-a17931c5c1ae.png" Id="R97e85bf279e44108" /></Relationships>
</file>