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22f79f635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50a792d8f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Elamtown,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8f33a6c38437c" /><Relationship Type="http://schemas.openxmlformats.org/officeDocument/2006/relationships/numbering" Target="/word/numbering.xml" Id="Rbf341c4cbdf8423d" /><Relationship Type="http://schemas.openxmlformats.org/officeDocument/2006/relationships/settings" Target="/word/settings.xml" Id="Rbf9a004a8e1243ac" /><Relationship Type="http://schemas.openxmlformats.org/officeDocument/2006/relationships/image" Target="/word/media/1515879a-70ff-4504-a5dc-c1b1033d3aea.png" Id="R59350a792d8f417b" /></Relationships>
</file>