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be667da3b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fde1626d6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Eldon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4d66999f64cbe" /><Relationship Type="http://schemas.openxmlformats.org/officeDocument/2006/relationships/numbering" Target="/word/numbering.xml" Id="R157a3853cbb545cc" /><Relationship Type="http://schemas.openxmlformats.org/officeDocument/2006/relationships/settings" Target="/word/settings.xml" Id="R3acc07dcf3c144a3" /><Relationship Type="http://schemas.openxmlformats.org/officeDocument/2006/relationships/image" Target="/word/media/03794193-c84c-441d-b30e-0bc8c42bd1e7.png" Id="Rbeefde1626d6421a" /></Relationships>
</file>