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91bdc0129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cab8c74cc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Eldred,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a5e5a11124031" /><Relationship Type="http://schemas.openxmlformats.org/officeDocument/2006/relationships/numbering" Target="/word/numbering.xml" Id="Rbaeaa0e98fa14e67" /><Relationship Type="http://schemas.openxmlformats.org/officeDocument/2006/relationships/settings" Target="/word/settings.xml" Id="R31d6fe8a712f48f9" /><Relationship Type="http://schemas.openxmlformats.org/officeDocument/2006/relationships/image" Target="/word/media/92afc8fb-5fa8-48f3-b1b0-99732b445fa9.png" Id="R7dacab8c74cc4aec" /></Relationships>
</file>