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ad1f4db28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3122e746a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Eleven Cedars,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a820239734f76" /><Relationship Type="http://schemas.openxmlformats.org/officeDocument/2006/relationships/numbering" Target="/word/numbering.xml" Id="R920b010892f643cf" /><Relationship Type="http://schemas.openxmlformats.org/officeDocument/2006/relationships/settings" Target="/word/settings.xml" Id="R726d2502b3754c99" /><Relationship Type="http://schemas.openxmlformats.org/officeDocument/2006/relationships/image" Target="/word/media/a837de97-996a-4fd7-8ed7-80520198e578.png" Id="R2263122e746a4971" /></Relationships>
</file>