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ca789b976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7818e82ec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River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5e86dc374f2e" /><Relationship Type="http://schemas.openxmlformats.org/officeDocument/2006/relationships/numbering" Target="/word/numbering.xml" Id="R91ab4dcccfc64733" /><Relationship Type="http://schemas.openxmlformats.org/officeDocument/2006/relationships/settings" Target="/word/settings.xml" Id="R77c2510aaea143bd" /><Relationship Type="http://schemas.openxmlformats.org/officeDocument/2006/relationships/image" Target="/word/media/d410ad2b-2432-446a-a07d-d7582d788e94.png" Id="R75d7818e82ec4892" /></Relationships>
</file>